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07" w:rsidRDefault="00A52002">
      <w:r>
        <w:rPr>
          <w:noProof/>
          <w:lang w:eastAsia="pt-PT"/>
        </w:rPr>
        <w:drawing>
          <wp:inline distT="0" distB="0" distL="0" distR="0" wp14:anchorId="64C06E11" wp14:editId="7BB621D7">
            <wp:extent cx="1628775" cy="895350"/>
            <wp:effectExtent l="0" t="0" r="9525" b="0"/>
            <wp:docPr id="3359" name="Picture 35" descr="LOGO-GRUPO-DESPORTIVO-A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" name="Picture 35" descr="LOGO-GRUPO-DESPORTIVO-AL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Regulamento do Torneio de Futsal VETERANOS 2014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Sorteio das equipas será efectuado no dia 28 de Fevereiro pelas 18h30.</w:t>
      </w:r>
    </w:p>
    <w:p w:rsidR="005E36D4" w:rsidRDefault="005E36D4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Torneio começa no dia </w:t>
      </w:r>
      <w:r w:rsidRPr="00231E85">
        <w:rPr>
          <w:rFonts w:ascii="Times New Roman" w:hAnsi="Times New Roman" w:cs="Times New Roman"/>
          <w:b/>
          <w:sz w:val="24"/>
          <w:szCs w:val="24"/>
        </w:rPr>
        <w:t>03 de Março de 2014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E36D4" w:rsidRDefault="005E36D4" w:rsidP="005E3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Os jogos terão a duração de 30 minutos seguidos, sem intervalo.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Os jogos serão disputados no Pavilhão da Escola Dr. Azevedo Neves na Damaia (Amadora), </w:t>
      </w:r>
      <w:proofErr w:type="gramStart"/>
      <w:r>
        <w:rPr>
          <w:rFonts w:ascii="Times New Roman" w:hAnsi="Times New Roman" w:cs="Times New Roman"/>
          <w:sz w:val="23"/>
          <w:szCs w:val="23"/>
        </w:rPr>
        <w:t>ás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2as. Feiras a partir das 22h00 (junto ao IC19).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Organização e Inscrições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inscrição de cada equipa tem o valor de </w:t>
      </w:r>
      <w:r w:rsidR="00BF6C9E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0,00€ a ser entregue no acto da inscrição, por cheque ou transferência interna.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Cada equipa entregará, igualmente, um cheque de 250,00€ que será devolvido no final do torneio aquando da entrega dos equipamentos em boas condições. 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Será cobrado o valor de 40,00€ por cada equipamento deteriorado ou não entregue.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Grupo Desportivo nomeará os árbitros para os jogos.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equipas apenas poderão inscrever atletas, colaboradores do Banco BPI, sócios do Grupo Desportivo, cuja idade seja igual ou superior a 40 anos a 31 de Dezembro de 2014, podendo no entanto inscrever apenas </w:t>
      </w:r>
      <w:r w:rsidRPr="0012581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elemento que, sendo colaborador e sócio do G.D., tenha entre 30 e 40 anos de idade à data de 31 de Dezembro de 2014.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equipa que não apresente o delegado na mesa, no momento em que o jogo que lhe foi atribuído se inicia, terá, para além da penalização desportiva, uma penalização pecuniária de 20,00€, que serão debitados no dia seguinte ao jogo na pessoa do seu delegado.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1A" w:rsidRP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excepção da última jornada, no caso de uma equipa não poder comparecer num jogo conforme calendário, a </w:t>
      </w:r>
      <w:r w:rsidRPr="0012581A">
        <w:rPr>
          <w:rFonts w:ascii="Times New Roman" w:hAnsi="Times New Roman" w:cs="Times New Roman"/>
          <w:bCs/>
          <w:sz w:val="24"/>
          <w:szCs w:val="24"/>
        </w:rPr>
        <w:t>Organização permite que o mesmo seja adiado desde que</w:t>
      </w:r>
      <w:r w:rsidRPr="0012581A">
        <w:rPr>
          <w:rFonts w:ascii="Times New Roman" w:hAnsi="Times New Roman" w:cs="Times New Roman"/>
          <w:sz w:val="24"/>
          <w:szCs w:val="24"/>
        </w:rPr>
        <w:t>: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-Haja </w:t>
      </w:r>
      <w:proofErr w:type="gramStart"/>
      <w:r>
        <w:rPr>
          <w:rFonts w:ascii="Times New Roman" w:hAnsi="Times New Roman" w:cs="Times New Roman"/>
          <w:sz w:val="24"/>
          <w:szCs w:val="24"/>
        </w:rPr>
        <w:t>acordo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entre as duas equipas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-As despesas (aluguer do campo, árbitro e outras) deste jogo não decorram por conta do Grupo Desportivo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 jogo seja realizado, com a presença de um elemento da Organização, e o seu resultado só será homologado depois de comunicado à Organização.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Organização reserva-se o direito de alterar o Regulamento no seu todo ou em parte, obrigando-se a comunicar a todos os delegados de equipas as alterações introduzidas.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Prazos e Datas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inscrições devem ser entregues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até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ás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18.00h do dia 28 de Fevereiro de 2014 </w:t>
      </w:r>
      <w:r>
        <w:rPr>
          <w:rFonts w:ascii="Times New Roman" w:hAnsi="Times New Roman" w:cs="Times New Roman"/>
          <w:sz w:val="24"/>
          <w:szCs w:val="24"/>
        </w:rPr>
        <w:t>utilizando a ficha de inscrição disponível no site do Grupo Desportivo no menu impressos, via Fax, Correio Interno ou em mão.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Sorteio das equipas será efectuado no dia 28 de Fevereiro pelas 18h30.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calendário, assim como os jogos a disputar por cada uma das equipas será comunicado, aos delegados, após o sorteio.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Torneio terá início na semana seguinte, dia 03 </w:t>
      </w:r>
      <w:proofErr w:type="gramStart"/>
      <w:r>
        <w:rPr>
          <w:rFonts w:ascii="Times New Roman" w:hAnsi="Times New Roman" w:cs="Times New Roman"/>
          <w:sz w:val="24"/>
          <w:szCs w:val="24"/>
        </w:rPr>
        <w:t>de  MARÇO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2014, pelas 22H00.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81A">
        <w:rPr>
          <w:rFonts w:ascii="Times New Roman" w:hAnsi="Times New Roman" w:cs="Times New Roman"/>
          <w:bCs/>
          <w:sz w:val="24"/>
          <w:szCs w:val="24"/>
        </w:rPr>
        <w:lastRenderedPageBreak/>
        <w:t>Todas as dúvidas relacionadas com o torneio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poderão ser esclarecidas na Secretaria do Grupo Desportivo, ou através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Seccionista</w:t>
      </w:r>
      <w:proofErr w:type="spellEnd"/>
      <w:r>
        <w:rPr>
          <w:rFonts w:ascii="Times New Roman" w:hAnsi="Times New Roman" w:cs="Times New Roman"/>
          <w:sz w:val="24"/>
          <w:szCs w:val="24"/>
        </w:rPr>
        <w:t>, Antonio Amaro: Ext.451478.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Organização está disponível para responder a qualquer questão que entendam colocar e apreciará todas as dúvidas e reclamações que lhe forem apresentadas, sendo soberanas as suas decisões.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Esperamos que continuem a participar envolvidos no espírito do Fair-Play.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Classificação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Cada Vitória vale 3 pontos, cada Empate vale 1 ponto e cada Derrota vale 0 pontos.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Da EQUIPA: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Inscrição e constituição das equipas: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Doze jogadores no máximo e oito no mínimo (todos sócios do Grupo Desportivo);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Cada equipa pode inscrever até 1 jogador que, sendo sócio do Grupo Desportivo,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  colaborador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 Banco, tenha idade entre 30 e 40 anos até 31 de Dezembro de 2014.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 delegado (</w:t>
      </w:r>
      <w:r>
        <w:rPr>
          <w:rFonts w:ascii="Times New Roman" w:hAnsi="Times New Roman" w:cs="Times New Roman"/>
          <w:b/>
          <w:bCs/>
          <w:sz w:val="24"/>
          <w:szCs w:val="24"/>
        </w:rPr>
        <w:t>obrigatório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 fotógrafo (facultativo)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 cronista (facultativo)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 treinador (facultativo)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jogos podem iniciar-se com o mínimo de 4 jogadores, sendo um destes guarda-redes.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equipamentos serão entregues aos delegados das equipas.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Só serão consideradas válidas as inscrições que contenham o número de sócio do Grupo Desportivo de todos os jogadores, assim como o seu número mecanográfico.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Será considerada a autorização do débito na conta do delegado a inscrição assinada, sendo o valor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 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C11D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,00€ euros, </w:t>
      </w:r>
      <w:r>
        <w:rPr>
          <w:rFonts w:ascii="Times New Roman" w:hAnsi="Times New Roman" w:cs="Times New Roman"/>
          <w:sz w:val="24"/>
          <w:szCs w:val="24"/>
        </w:rPr>
        <w:t xml:space="preserve">a debitar em </w:t>
      </w:r>
      <w:r>
        <w:rPr>
          <w:rFonts w:ascii="Times New Roman" w:hAnsi="Times New Roman" w:cs="Times New Roman"/>
          <w:b/>
          <w:bCs/>
          <w:sz w:val="24"/>
          <w:szCs w:val="24"/>
        </w:rPr>
        <w:t>25 de Março 2014.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Disciplina: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não comparência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delegado </w:t>
      </w:r>
      <w:r>
        <w:rPr>
          <w:rFonts w:ascii="Times New Roman" w:hAnsi="Times New Roman" w:cs="Times New Roman"/>
          <w:sz w:val="24"/>
          <w:szCs w:val="24"/>
        </w:rPr>
        <w:t>da equipa aos jogos será punida com 1 ponto negativo e 20,00€ (que serão debitados no dia seguinte ao jogo, na pessoa do delegado principal).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1ª falta de comparência registada, a equipa será punida com 1 ponto negativo.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2ª falta de comparência registada ou desistência de uma equipa será punida com 1 ponto negativo e 100,00€ (que serão debitados no dia seguinte ao jogo, na pessoa do delegado principal).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3ª falta de comparência registada a equipa será automaticamente desclassificada. Os pontos dos jogos com esta equipa serão retirados às equipas adversárias que com ela já tenham jogado.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Do ATLETA: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Disciplina: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Faltas disciplinares leves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jogador que efectuar uma falta disciplinar leve é admoestado com um cartão amarelo.</w:t>
      </w:r>
    </w:p>
    <w:p w:rsidR="00AC11D3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cada 3 cartões amarelos que um jogador receba, será punido com 1 jogo de suspensão.</w:t>
      </w:r>
    </w:p>
    <w:p w:rsidR="005E36D4" w:rsidRDefault="005E36D4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Faltas disciplinares graves, grosseiras ou antidesportivas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jogador que efectuar faltas grosseiras ou demonstrar práticas antidesportivas é admoestado com um cartão vermelho.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jogador que receber cartão vermelho directo mostrado devido a agressão ou falta grosseira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será objecto de penalização mínima de 5 jogos, podendo o jogador em causa, ser automaticamente IRRADIADO DOS TORNEIOS do Grupo Desportivo.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cada 2 cartões amarelos que um jogador receba, no mesmo jogo, será automaticamente punido com o cartão vermelho.</w:t>
      </w:r>
    </w:p>
    <w:p w:rsidR="00AC11D3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jogador que receber cartão vermelho mostrado devido a acumulação de cartões amarelos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será objecto de penalização mínima de 2 jogos e máxima de 5 jogos, podendo o jogador em causa, ser automaticamente excluído do torneio, se à data do castigo, faltarem menos jogos para disputar que os da penalização.</w:t>
      </w:r>
    </w:p>
    <w:p w:rsidR="005E36D4" w:rsidRDefault="005E36D4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Faltas técnicas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jogador que efectuar uma falta técnica pode ser admoestado com um cartão amarelo.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equipa só pode cometer 5 faltas técnicas durante cada uma das partes do jogo.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6ª falta técnica a equipa será punida com um livre directo sem barreira.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jogador é afastado do jogo após cometer 5 faltas técnicas, podendo no entanto ser substituído por outro companheiro de equipa, excepto se já tiver sido admoestado com o cartão amarelo.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TROFÉUS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todo o Torneio, excepto a Fase Final, os Atletas concorrem para um Troféu de “Melhor Marcador”, que visa premiar o Atleta que marcar mais golos, para um Troféu de “Melhor Guarda-Redes”, que visa premiar o guarda-redes menos batido</w:t>
      </w:r>
      <w:r w:rsidR="00CD213F">
        <w:rPr>
          <w:rFonts w:ascii="Times New Roman" w:hAnsi="Times New Roman" w:cs="Times New Roman"/>
          <w:sz w:val="24"/>
          <w:szCs w:val="24"/>
        </w:rPr>
        <w:t xml:space="preserve">. Em caso de empate a Organização atribuirá um troféu a cada um dos </w:t>
      </w:r>
      <w:r w:rsidR="001128EF">
        <w:rPr>
          <w:rFonts w:ascii="Times New Roman" w:hAnsi="Times New Roman" w:cs="Times New Roman"/>
          <w:sz w:val="24"/>
          <w:szCs w:val="24"/>
        </w:rPr>
        <w:t>A</w:t>
      </w:r>
      <w:r w:rsidR="00CD213F">
        <w:rPr>
          <w:rFonts w:ascii="Times New Roman" w:hAnsi="Times New Roman" w:cs="Times New Roman"/>
          <w:sz w:val="24"/>
          <w:szCs w:val="24"/>
        </w:rPr>
        <w:t xml:space="preserve">tletas </w:t>
      </w:r>
      <w:r w:rsidR="001128EF">
        <w:rPr>
          <w:rFonts w:ascii="Times New Roman" w:hAnsi="Times New Roman" w:cs="Times New Roman"/>
          <w:sz w:val="24"/>
          <w:szCs w:val="24"/>
        </w:rPr>
        <w:t>vencedores.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F31" w:rsidRDefault="00580F31" w:rsidP="00580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todo o Torneio, excepto a Fase Final, as equipas concorrem para um Troféu “Disciplina” que visa premiar a equipa menos castigada disciplinarmente. Em caso de empate não será atribuído este troféu.</w:t>
      </w:r>
    </w:p>
    <w:p w:rsidR="00580F31" w:rsidRDefault="00580F31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1A" w:rsidRPr="00580F31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Fase Final, as Equipas concorrem para um Troféu Final respeitante ao </w:t>
      </w:r>
      <w:r w:rsidRPr="00580F31">
        <w:rPr>
          <w:rFonts w:ascii="Times New Roman" w:hAnsi="Times New Roman" w:cs="Times New Roman"/>
          <w:b/>
          <w:sz w:val="24"/>
          <w:szCs w:val="24"/>
        </w:rPr>
        <w:t>Torneio de Veteranos BPI 2014.</w:t>
      </w: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81A" w:rsidRDefault="0012581A" w:rsidP="00125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Organização é livre de instituir outros troféus se o achar conveniente, de atribuir ou retirar troféus </w:t>
      </w:r>
      <w:proofErr w:type="gramStart"/>
      <w:r>
        <w:rPr>
          <w:rFonts w:ascii="Times New Roman" w:hAnsi="Times New Roman" w:cs="Times New Roman"/>
          <w:sz w:val="24"/>
          <w:szCs w:val="24"/>
        </w:rPr>
        <w:t>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equipas e/ou atletas, sendo que essas decisões serão sempre tomadas pela Organização depois de ouvidas as partes interessadas.</w:t>
      </w:r>
    </w:p>
    <w:p w:rsidR="002074C7" w:rsidRDefault="002074C7" w:rsidP="0012581A">
      <w:pPr>
        <w:rPr>
          <w:rFonts w:ascii="Times New Roman" w:hAnsi="Times New Roman" w:cs="Times New Roman"/>
          <w:sz w:val="23"/>
          <w:szCs w:val="23"/>
        </w:rPr>
      </w:pPr>
    </w:p>
    <w:p w:rsidR="0012581A" w:rsidRDefault="002074C7" w:rsidP="0012581A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Antonio Amaro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12581A">
        <w:rPr>
          <w:rFonts w:ascii="Times New Roman" w:hAnsi="Times New Roman" w:cs="Times New Roman"/>
          <w:sz w:val="23"/>
          <w:szCs w:val="23"/>
        </w:rPr>
        <w:t>20/JAN/2014</w:t>
      </w:r>
    </w:p>
    <w:p w:rsidR="00BE7116" w:rsidRDefault="00BE7116" w:rsidP="0012581A"/>
    <w:p w:rsidR="0012581A" w:rsidRDefault="0012581A"/>
    <w:sectPr w:rsidR="001258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02"/>
    <w:rsid w:val="001128EF"/>
    <w:rsid w:val="0012581A"/>
    <w:rsid w:val="002074C7"/>
    <w:rsid w:val="00231E85"/>
    <w:rsid w:val="00580F31"/>
    <w:rsid w:val="005E36D4"/>
    <w:rsid w:val="00656F60"/>
    <w:rsid w:val="00A52002"/>
    <w:rsid w:val="00AC11D3"/>
    <w:rsid w:val="00BC1B07"/>
    <w:rsid w:val="00BE7116"/>
    <w:rsid w:val="00BF5F24"/>
    <w:rsid w:val="00BF6C9E"/>
    <w:rsid w:val="00C90F89"/>
    <w:rsid w:val="00C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1083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Banco BPI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Manuel Amaro (DSI)</dc:creator>
  <cp:keywords/>
  <dc:description/>
  <cp:lastModifiedBy>António Manuel Amaro (DSI)</cp:lastModifiedBy>
  <cp:revision>3</cp:revision>
  <dcterms:created xsi:type="dcterms:W3CDTF">2014-01-21T14:57:00Z</dcterms:created>
  <dcterms:modified xsi:type="dcterms:W3CDTF">2014-01-21T14:59:00Z</dcterms:modified>
</cp:coreProperties>
</file>